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5F" w:rsidRDefault="000A4A5F" w:rsidP="000A4A5F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经济与管理学院院长岗位</w:t>
      </w:r>
      <w:r w:rsidRPr="00707FFA">
        <w:rPr>
          <w:rFonts w:hint="eastAsia"/>
          <w:sz w:val="30"/>
          <w:szCs w:val="30"/>
        </w:rPr>
        <w:t>任职条件和岗位职责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440"/>
        <w:gridCol w:w="1411"/>
        <w:gridCol w:w="1829"/>
        <w:gridCol w:w="1260"/>
        <w:gridCol w:w="1214"/>
      </w:tblGrid>
      <w:tr w:rsidR="000A4A5F" w:rsidRPr="00CF6A27" w:rsidTr="00C018DC">
        <w:trPr>
          <w:trHeight w:val="451"/>
        </w:trPr>
        <w:tc>
          <w:tcPr>
            <w:tcW w:w="1368" w:type="dxa"/>
            <w:shd w:val="clear" w:color="auto" w:fill="auto"/>
            <w:vAlign w:val="center"/>
          </w:tcPr>
          <w:p w:rsidR="000A4A5F" w:rsidRPr="00EF0B85" w:rsidRDefault="000A4A5F" w:rsidP="00C018DC">
            <w:pPr>
              <w:jc w:val="center"/>
              <w:rPr>
                <w:rFonts w:hint="eastAsia"/>
                <w:b/>
                <w:sz w:val="24"/>
              </w:rPr>
            </w:pPr>
            <w:r w:rsidRPr="00EF0B85">
              <w:rPr>
                <w:rFonts w:hint="eastAsia"/>
                <w:b/>
                <w:sz w:val="24"/>
              </w:rPr>
              <w:t>岗位种类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A4A5F" w:rsidRPr="00EF0B85" w:rsidRDefault="000A4A5F" w:rsidP="00C018DC">
            <w:pPr>
              <w:jc w:val="center"/>
              <w:rPr>
                <w:b/>
                <w:sz w:val="24"/>
              </w:rPr>
            </w:pPr>
            <w:r w:rsidRPr="00EF0B85">
              <w:rPr>
                <w:rFonts w:hint="eastAsia"/>
                <w:b/>
                <w:sz w:val="24"/>
              </w:rPr>
              <w:t>管理岗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A4A5F" w:rsidRPr="00EF0B85" w:rsidRDefault="000A4A5F" w:rsidP="00C018DC">
            <w:pPr>
              <w:jc w:val="center"/>
              <w:rPr>
                <w:rFonts w:hint="eastAsia"/>
                <w:b/>
                <w:sz w:val="24"/>
              </w:rPr>
            </w:pPr>
            <w:r w:rsidRPr="00EF0B85">
              <w:rPr>
                <w:rFonts w:hint="eastAsia"/>
                <w:b/>
                <w:sz w:val="24"/>
              </w:rPr>
              <w:t>岗位名称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0A4A5F" w:rsidRPr="00EF0B85" w:rsidRDefault="000A4A5F" w:rsidP="00C018DC">
            <w:pPr>
              <w:jc w:val="center"/>
              <w:rPr>
                <w:b/>
                <w:sz w:val="24"/>
              </w:rPr>
            </w:pPr>
            <w:r w:rsidRPr="00EF0B85">
              <w:rPr>
                <w:rFonts w:hint="eastAsia"/>
                <w:b/>
                <w:sz w:val="24"/>
              </w:rPr>
              <w:t>院长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A4A5F" w:rsidRPr="00EF0B85" w:rsidRDefault="000A4A5F" w:rsidP="00C018DC">
            <w:pPr>
              <w:jc w:val="center"/>
              <w:rPr>
                <w:rFonts w:hint="eastAsia"/>
                <w:b/>
                <w:sz w:val="24"/>
              </w:rPr>
            </w:pPr>
            <w:r w:rsidRPr="00EF0B85">
              <w:rPr>
                <w:rFonts w:hint="eastAsia"/>
                <w:b/>
                <w:sz w:val="24"/>
              </w:rPr>
              <w:t>岗位等级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0A4A5F" w:rsidRPr="00EF0B85" w:rsidRDefault="000A4A5F" w:rsidP="00C018DC">
            <w:pPr>
              <w:jc w:val="center"/>
              <w:rPr>
                <w:b/>
                <w:sz w:val="24"/>
              </w:rPr>
            </w:pPr>
            <w:r w:rsidRPr="00EF0B85">
              <w:rPr>
                <w:rFonts w:hint="eastAsia"/>
                <w:b/>
                <w:sz w:val="24"/>
              </w:rPr>
              <w:t>五级</w:t>
            </w:r>
          </w:p>
        </w:tc>
      </w:tr>
      <w:tr w:rsidR="000A4A5F" w:rsidRPr="009E25C1" w:rsidTr="00C018DC">
        <w:trPr>
          <w:trHeight w:val="3876"/>
        </w:trPr>
        <w:tc>
          <w:tcPr>
            <w:tcW w:w="1368" w:type="dxa"/>
            <w:shd w:val="clear" w:color="auto" w:fill="auto"/>
            <w:vAlign w:val="center"/>
          </w:tcPr>
          <w:p w:rsidR="000A4A5F" w:rsidRPr="00EF0B85" w:rsidRDefault="000A4A5F" w:rsidP="00C018DC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岗位任职</w:t>
            </w:r>
          </w:p>
          <w:p w:rsidR="000A4A5F" w:rsidRPr="00EF0B85" w:rsidRDefault="000A4A5F" w:rsidP="00C018DC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条件及</w:t>
            </w:r>
          </w:p>
          <w:p w:rsidR="000A4A5F" w:rsidRPr="00EF0B85" w:rsidRDefault="000A4A5F" w:rsidP="00C018DC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资格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0A4A5F" w:rsidRPr="00EF0B85" w:rsidRDefault="000A4A5F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任职条件须符合《党政领导干部选拔任用工作条例》关要求。</w:t>
            </w:r>
          </w:p>
          <w:p w:rsidR="000A4A5F" w:rsidRPr="00EF0B85" w:rsidRDefault="000A4A5F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任职资格：</w:t>
            </w:r>
          </w:p>
          <w:p w:rsidR="000A4A5F" w:rsidRPr="00EF0B85" w:rsidRDefault="000A4A5F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1</w:t>
            </w:r>
            <w:r w:rsidRPr="00EF0B85">
              <w:rPr>
                <w:rFonts w:hint="eastAsia"/>
                <w:b/>
                <w:szCs w:val="21"/>
              </w:rPr>
              <w:t>、具有经管类专业硕士研究生及以上学历；</w:t>
            </w:r>
          </w:p>
          <w:p w:rsidR="000A4A5F" w:rsidRPr="00EF0B85" w:rsidRDefault="000A4A5F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2</w:t>
            </w:r>
            <w:r w:rsidRPr="00EF0B85">
              <w:rPr>
                <w:rFonts w:hint="eastAsia"/>
                <w:b/>
                <w:szCs w:val="21"/>
              </w:rPr>
              <w:t>、现任五级岗位职员或在六级职员岗位上工作满两年以上者；</w:t>
            </w:r>
          </w:p>
          <w:p w:rsidR="000A4A5F" w:rsidRPr="00EF0B85" w:rsidRDefault="000A4A5F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3</w:t>
            </w:r>
            <w:r w:rsidRPr="00EF0B85">
              <w:rPr>
                <w:rFonts w:hint="eastAsia"/>
                <w:b/>
                <w:szCs w:val="21"/>
              </w:rPr>
              <w:t>、新提任五级岗位人员，一般应具有两个六级岗位职务任职经历；</w:t>
            </w:r>
          </w:p>
          <w:p w:rsidR="000A4A5F" w:rsidRPr="00EF0B85" w:rsidRDefault="000A4A5F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4</w:t>
            </w:r>
            <w:r w:rsidRPr="00EF0B85">
              <w:rPr>
                <w:rFonts w:hint="eastAsia"/>
                <w:b/>
                <w:szCs w:val="21"/>
              </w:rPr>
              <w:t>、具有正常履行职务的身体条件；</w:t>
            </w:r>
          </w:p>
          <w:p w:rsidR="000A4A5F" w:rsidRPr="00EF0B85" w:rsidRDefault="000A4A5F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EF0B85">
              <w:rPr>
                <w:rFonts w:hint="eastAsia"/>
                <w:b/>
                <w:szCs w:val="21"/>
              </w:rPr>
              <w:t>5</w:t>
            </w:r>
            <w:r w:rsidRPr="00EF0B85">
              <w:rPr>
                <w:rFonts w:hint="eastAsia"/>
                <w:b/>
                <w:szCs w:val="21"/>
              </w:rPr>
              <w:t>、近三年年度考核为称职及以上。</w:t>
            </w:r>
          </w:p>
        </w:tc>
      </w:tr>
      <w:tr w:rsidR="000A4A5F" w:rsidRPr="009E25C1" w:rsidTr="00C018DC">
        <w:trPr>
          <w:trHeight w:val="6227"/>
        </w:trPr>
        <w:tc>
          <w:tcPr>
            <w:tcW w:w="1368" w:type="dxa"/>
            <w:shd w:val="clear" w:color="auto" w:fill="auto"/>
            <w:vAlign w:val="center"/>
          </w:tcPr>
          <w:p w:rsidR="000A4A5F" w:rsidRPr="009E25C1" w:rsidRDefault="000A4A5F" w:rsidP="00C018DC">
            <w:pPr>
              <w:spacing w:line="360" w:lineRule="auto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岗位职责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一、管理工作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1</w:t>
            </w:r>
            <w:r w:rsidRPr="009E25C1">
              <w:rPr>
                <w:rFonts w:hint="eastAsia"/>
                <w:szCs w:val="21"/>
              </w:rPr>
              <w:t>、主持学院党务或行政的全面工作，对学院的工作进行规划、组织、管理、决策、实施及检查、督促和评估，并对学校工作提出建设性意见。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2</w:t>
            </w:r>
            <w:r w:rsidRPr="009E25C1">
              <w:rPr>
                <w:rFonts w:hint="eastAsia"/>
                <w:szCs w:val="21"/>
              </w:rPr>
              <w:t>、贯彻学校决定、决议，协调和配合其他部门做好有关工作，完成学校对本部门要求的各项工作任务，保证学校政策和整体工作在本部门的贯彻和落实。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3</w:t>
            </w:r>
            <w:r w:rsidRPr="009E25C1">
              <w:rPr>
                <w:rFonts w:hint="eastAsia"/>
                <w:szCs w:val="21"/>
              </w:rPr>
              <w:t>、制定并实施本部门的目标责任制，建立健全本部门的内部管理制度，负责师资队伍建设、绩效工资分配方案制定与实施、学科专业建设、教风学风建设、社会服务以及系列行政管理工作。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4</w:t>
            </w:r>
            <w:r w:rsidRPr="009E25C1">
              <w:rPr>
                <w:rFonts w:hint="eastAsia"/>
                <w:szCs w:val="21"/>
              </w:rPr>
              <w:t>、认真履行党风廉政建设责任制，廉洁自律。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5</w:t>
            </w:r>
            <w:r w:rsidRPr="009E25C1">
              <w:rPr>
                <w:rFonts w:hint="eastAsia"/>
                <w:szCs w:val="21"/>
              </w:rPr>
              <w:t>、协助支部书记做好本部门职工的思想政治工作。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6</w:t>
            </w:r>
            <w:r w:rsidRPr="009E25C1">
              <w:rPr>
                <w:rFonts w:hint="eastAsia"/>
                <w:szCs w:val="21"/>
              </w:rPr>
              <w:t>、对本部门安全稳定、防火、计划生育等重大问题负责，并依法行政。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7</w:t>
            </w:r>
            <w:r w:rsidRPr="009E25C1">
              <w:rPr>
                <w:rFonts w:hint="eastAsia"/>
                <w:szCs w:val="21"/>
              </w:rPr>
              <w:t>、完成聘期目标和领导交办的其他任务，考核合格。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9E25C1">
              <w:rPr>
                <w:rFonts w:hint="eastAsia"/>
                <w:szCs w:val="21"/>
              </w:rPr>
              <w:t>二、专业技术工作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承担并完成受聘专业技术岗位规定的部分职责任务，其中：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教学岗位：承担同等级教学岗位全部科研任务和四分之一的教学任务；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科研岗位：承担同等级科研岗位</w:t>
            </w:r>
            <w:r w:rsidRPr="009E25C1">
              <w:rPr>
                <w:rFonts w:hint="eastAsia"/>
                <w:szCs w:val="21"/>
              </w:rPr>
              <w:t>50%</w:t>
            </w:r>
            <w:r w:rsidRPr="009E25C1">
              <w:rPr>
                <w:rFonts w:hint="eastAsia"/>
                <w:szCs w:val="21"/>
              </w:rPr>
              <w:t>的科研考核任务；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三、其他工作</w:t>
            </w:r>
          </w:p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按时参加学校和受聘单位组织的政治学习和社会活动，完成学校和受聘</w:t>
            </w:r>
            <w:r w:rsidRPr="009E25C1">
              <w:rPr>
                <w:rFonts w:hint="eastAsia"/>
                <w:szCs w:val="21"/>
              </w:rPr>
              <w:lastRenderedPageBreak/>
              <w:t>单位分配的公共服务工作任务。</w:t>
            </w:r>
          </w:p>
        </w:tc>
      </w:tr>
      <w:tr w:rsidR="000A4A5F" w:rsidRPr="009E25C1" w:rsidTr="00C018DC">
        <w:trPr>
          <w:trHeight w:val="1691"/>
        </w:trPr>
        <w:tc>
          <w:tcPr>
            <w:tcW w:w="1368" w:type="dxa"/>
            <w:shd w:val="clear" w:color="auto" w:fill="auto"/>
            <w:vAlign w:val="center"/>
          </w:tcPr>
          <w:p w:rsidR="000A4A5F" w:rsidRPr="009E25C1" w:rsidRDefault="000A4A5F" w:rsidP="00C018DC">
            <w:pPr>
              <w:spacing w:line="360" w:lineRule="auto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lastRenderedPageBreak/>
              <w:t>其他说明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0A4A5F" w:rsidRPr="009E25C1" w:rsidRDefault="000A4A5F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需要特别注明的情况。</w:t>
            </w:r>
          </w:p>
        </w:tc>
      </w:tr>
    </w:tbl>
    <w:p w:rsidR="000A4A5F" w:rsidRPr="009E25C1" w:rsidRDefault="000A4A5F" w:rsidP="000A4A5F">
      <w:pPr>
        <w:spacing w:line="360" w:lineRule="auto"/>
        <w:jc w:val="center"/>
        <w:rPr>
          <w:rFonts w:hint="eastAsia"/>
          <w:szCs w:val="21"/>
        </w:rPr>
      </w:pPr>
    </w:p>
    <w:p w:rsidR="000A4A5F" w:rsidRPr="009E25C1" w:rsidRDefault="000A4A5F" w:rsidP="000A4A5F">
      <w:pPr>
        <w:spacing w:line="360" w:lineRule="auto"/>
        <w:jc w:val="center"/>
        <w:rPr>
          <w:rFonts w:hint="eastAsia"/>
          <w:szCs w:val="21"/>
        </w:rPr>
      </w:pPr>
    </w:p>
    <w:p w:rsidR="000A4A5F" w:rsidRPr="009E25C1" w:rsidRDefault="000A4A5F" w:rsidP="000A4A5F">
      <w:pPr>
        <w:spacing w:line="360" w:lineRule="auto"/>
        <w:jc w:val="center"/>
        <w:rPr>
          <w:rFonts w:hint="eastAsia"/>
          <w:szCs w:val="21"/>
        </w:rPr>
      </w:pPr>
    </w:p>
    <w:p w:rsidR="00094FC1" w:rsidRPr="000A4A5F" w:rsidRDefault="00094FC1"/>
    <w:sectPr w:rsidR="00094FC1" w:rsidRPr="000A4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FC1" w:rsidRDefault="00094FC1" w:rsidP="000A4A5F">
      <w:r>
        <w:separator/>
      </w:r>
    </w:p>
  </w:endnote>
  <w:endnote w:type="continuationSeparator" w:id="1">
    <w:p w:rsidR="00094FC1" w:rsidRDefault="00094FC1" w:rsidP="000A4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FC1" w:rsidRDefault="00094FC1" w:rsidP="000A4A5F">
      <w:r>
        <w:separator/>
      </w:r>
    </w:p>
  </w:footnote>
  <w:footnote w:type="continuationSeparator" w:id="1">
    <w:p w:rsidR="00094FC1" w:rsidRDefault="00094FC1" w:rsidP="000A4A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A5F"/>
    <w:rsid w:val="00094FC1"/>
    <w:rsid w:val="000A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4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4A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4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4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2015-12-29T01:05:00Z</dcterms:created>
  <dcterms:modified xsi:type="dcterms:W3CDTF">2015-12-29T01:06:00Z</dcterms:modified>
</cp:coreProperties>
</file>